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Wymagania edukacyjne z biologii dla klasy 6 szkoły podstawowej </w:t>
      </w:r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oparte na </w:t>
      </w:r>
      <w:r w:rsidRPr="00E055E8">
        <w:rPr>
          <w:rFonts w:cs="Humanst521EU"/>
          <w:b/>
          <w:bCs/>
          <w:i/>
          <w:iCs/>
          <w:color w:val="000000"/>
          <w:szCs w:val="28"/>
          <w:lang w:val="pl-PL"/>
        </w:rPr>
        <w:t xml:space="preserve">Programie nauczania biologii – Puls życia </w:t>
      </w: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autorstwa Anny </w:t>
      </w:r>
      <w:proofErr w:type="spellStart"/>
      <w:r w:rsidRPr="00E055E8">
        <w:rPr>
          <w:rFonts w:cs="Humanst521EU"/>
          <w:b/>
          <w:bCs/>
          <w:color w:val="000000"/>
          <w:szCs w:val="28"/>
          <w:lang w:val="pl-PL"/>
        </w:rPr>
        <w:t>Zdziennickiej</w:t>
      </w:r>
      <w:proofErr w:type="spellEnd"/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2126"/>
        <w:gridCol w:w="2126"/>
        <w:gridCol w:w="2093"/>
        <w:gridCol w:w="2125"/>
      </w:tblGrid>
      <w:tr w:rsidR="003B1545" w:rsidRPr="006A40DF" w:rsidTr="00664542">
        <w:trPr>
          <w:trHeight w:val="156"/>
        </w:trPr>
        <w:tc>
          <w:tcPr>
            <w:tcW w:w="1696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Dział</w:t>
            </w:r>
            <w:proofErr w:type="spellEnd"/>
          </w:p>
        </w:tc>
        <w:tc>
          <w:tcPr>
            <w:tcW w:w="1843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Temat</w:t>
            </w:r>
            <w:proofErr w:type="spellEnd"/>
          </w:p>
        </w:tc>
        <w:tc>
          <w:tcPr>
            <w:tcW w:w="10455" w:type="dxa"/>
            <w:gridSpan w:val="5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Poziom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wymagań</w:t>
            </w:r>
            <w:proofErr w:type="spellEnd"/>
          </w:p>
        </w:tc>
      </w:tr>
      <w:tr w:rsidR="003B1545" w:rsidRPr="006A40DF" w:rsidTr="00664542">
        <w:trPr>
          <w:trHeight w:val="84"/>
        </w:trPr>
        <w:tc>
          <w:tcPr>
            <w:tcW w:w="1696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6A40DF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asciiTheme="minorHAnsi" w:hAnsiTheme="minorHAnsi" w:cstheme="minorHAnsi"/>
                <w:b/>
                <w:bCs/>
                <w:color w:val="C45911" w:themeColor="accent2" w:themeShade="BF"/>
                <w:sz w:val="20"/>
                <w:szCs w:val="20"/>
              </w:rPr>
              <w:t>ocena dopuszczająca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dostateczna</w:t>
            </w:r>
            <w:proofErr w:type="spellEnd"/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093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bardzo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125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celująca</w:t>
            </w:r>
            <w:proofErr w:type="spellEnd"/>
          </w:p>
        </w:tc>
      </w:tr>
      <w:tr w:rsidR="003B1545" w:rsidRPr="008306A5" w:rsidTr="00E055E8">
        <w:tc>
          <w:tcPr>
            <w:tcW w:w="1696" w:type="dxa"/>
            <w:vMerge w:val="restart"/>
            <w:textDirection w:val="btLr"/>
          </w:tcPr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E055E8" w:rsidP="00E055E8">
            <w:pPr>
              <w:pStyle w:val="Pa20"/>
              <w:numPr>
                <w:ilvl w:val="0"/>
                <w:numId w:val="38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Różnorodność  i jedność świata zwierząt</w:t>
            </w: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BC2DA8" w:rsidRDefault="003B1545" w:rsidP="00E055E8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I. Świat zwierząt</w:t>
            </w:r>
          </w:p>
          <w:p w:rsidR="003B1545" w:rsidRPr="00BC2DA8" w:rsidRDefault="003B1545" w:rsidP="00E055E8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W królestwie zwierząt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Tkanki: nabłonkowa, mięśniowa i nerwowa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z dowolnego materiału model wybranej tkanki zwierzęcej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Tkanka łączna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niewielkiej pomocy nauczyciela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na podstawie ilustracji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</w:t>
            </w:r>
            <w:r w:rsidR="003B1545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. Płazińce – zwierzęta, które mają </w:t>
            </w:r>
            <w:r w:rsidR="00824E6F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płaskie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schema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>tu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cyklu rozwojowego tasiemca żywiciela pośredniego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znaczenie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rolę żywiciela pośredniego i ostatecznego w cyklu rozwojowym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5</w:t>
            </w:r>
            <w:r w:rsidR="003B1545"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Nicienie – zwierzęta, które mają nitkowate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nicienie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wśród innych zwierząt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choroby wywołane przez nicienie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wywoływanymi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prezentację </w:t>
            </w:r>
            <w:r w:rsidR="00510BE1">
              <w:rPr>
                <w:rFonts w:asciiTheme="minorHAnsi" w:hAnsiTheme="minorHAnsi" w:cstheme="minorHAnsi"/>
                <w:sz w:val="20"/>
                <w:szCs w:val="20"/>
              </w:rPr>
              <w:t xml:space="preserve">np. PowerPoint)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temat chorób wywoływanych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510BE1" w:rsidRDefault="00510BE1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>6</w:t>
            </w:r>
            <w:r w:rsidR="003B1545"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 xml:space="preserve">. </w:t>
            </w:r>
            <w:r w:rsidRPr="00510BE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Pierścienice (skąposzczety i pijawki) – zwierzęta, które mają segmentowane ciało</w:t>
            </w:r>
            <w:r w:rsidRPr="00510BE1">
              <w:rPr>
                <w:rFonts w:cstheme="minorHAnsi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pijawki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pierścienic w przyrodzie i dla człowieka</w:t>
            </w:r>
          </w:p>
        </w:tc>
      </w:tr>
      <w:tr w:rsidR="003B1545" w:rsidRPr="008306A5" w:rsidTr="007225BA">
        <w:tc>
          <w:tcPr>
            <w:tcW w:w="1696" w:type="dxa"/>
            <w:vMerge w:val="restart"/>
            <w:textDirection w:val="btLr"/>
          </w:tcPr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7225BA" w:rsidP="007225BA">
            <w:pPr>
              <w:pStyle w:val="Pa20"/>
              <w:numPr>
                <w:ilvl w:val="0"/>
                <w:numId w:val="39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Stawonogi (skorupiaki, owady i pajęczaki)</w:t>
            </w: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III. Stawonogi</w:t>
            </w: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 mięczaki</w:t>
            </w:r>
          </w:p>
          <w:p w:rsidR="003B1545" w:rsidRPr="009731FD" w:rsidRDefault="003B1545" w:rsidP="007225BA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510BE1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="003B1545"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Stawonogi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(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3A6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skorupiaki, owady, pajęczaki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:rsidR="003B1545" w:rsidRPr="00E055E8" w:rsidRDefault="003B1545" w:rsidP="00510BE1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Skorupiaki – stawonogi, które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mają twardy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pancerz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skorupiaki wśród innych stawonogów </w:t>
            </w:r>
          </w:p>
          <w:p w:rsidR="003B1545" w:rsidRPr="007225BA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:rsidR="003B1545" w:rsidRPr="007225BA" w:rsidRDefault="003B1545" w:rsidP="00664542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7225BA" w:rsidRDefault="003B1545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="007225BA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wskazuje środowiska występowania skorupiaków </w:t>
            </w:r>
          </w:p>
          <w:p w:rsidR="007225BA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opisuje budowę zewnętrzną skorupiaków</w:t>
            </w:r>
          </w:p>
          <w:p w:rsidR="007225BA" w:rsidRPr="009731FD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:rsidR="007225BA" w:rsidRPr="009731FD" w:rsidRDefault="007225BA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omawia wskazane czynności życiowe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skorupiaków a środowiskiem ich życia </w:t>
            </w:r>
          </w:p>
          <w:p w:rsidR="003B1545" w:rsidRPr="00E055E8" w:rsidRDefault="007225BA" w:rsidP="00C67385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proofErr w:type="spellStart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wynienia</w:t>
            </w:r>
            <w:proofErr w:type="spellEnd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znaczenie skorupiaków w przyrodzie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 przyrodzie i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10. Owady – stawonogi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przyrodzie i dla człowieka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cech budowy zewnętrznej pajęczaków przyporządkowuje konkretne okazy do odpowiednich gatunków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 przedstawionych w podręczniku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12. Mięczaki – zwierzęta, które mają muszlę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F35739">
        <w:tc>
          <w:tcPr>
            <w:tcW w:w="1696" w:type="dxa"/>
            <w:vMerge w:val="restart"/>
            <w:textDirection w:val="btLr"/>
          </w:tcPr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F35739" w:rsidP="00F35739">
            <w:pPr>
              <w:pStyle w:val="Pa20"/>
              <w:ind w:left="142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IV.Kręgowce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zmiennocieplne</w:t>
            </w: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 Kręgowce zmiennocieplne</w:t>
            </w:r>
          </w:p>
          <w:p w:rsidR="003B1545" w:rsidRPr="00C67385" w:rsidRDefault="003B1545" w:rsidP="00F35739">
            <w:pPr>
              <w:ind w:left="113" w:right="113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13. Ryby – kręgowce środowisk wodnych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wodę jako środowisko życia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 omawia budowę zewnętrzną ryb</w:t>
            </w:r>
          </w:p>
          <w:p w:rsidR="002325BC" w:rsidRPr="009731FD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przyporządkowuje wskazany organizm do ryb na podstawie znajomości ich cech charakterystycznych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ryb</w:t>
            </w:r>
          </w:p>
          <w:p w:rsidR="002325BC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nazywa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płetwy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wskazuje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położenie </w:t>
            </w:r>
          </w:p>
          <w:p w:rsidR="003B1545" w:rsidRPr="00E055E8" w:rsidRDefault="002325B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zmiennocieplność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przystosowania ryb w budowie zewnętrznej i czynnościach życiowych do życia w wodzie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14. Przegląd i znaczenie ryb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F35739">
              <w:rPr>
                <w:rFonts w:asciiTheme="minorHAnsi" w:hAnsiTheme="minorHAnsi" w:cstheme="minorHAnsi"/>
                <w:sz w:val="20"/>
                <w:szCs w:val="20"/>
              </w:rPr>
              <w:t>kilka gatunków ryb przedstawionych w podręczniku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nazywa  rybę  wskazywaną przez nauczyciela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podaje nazwę ryby dwuśrodowiskowej</w:t>
            </w:r>
          </w:p>
          <w:p w:rsidR="003B1545" w:rsidRPr="00E055E8" w:rsidRDefault="003B1545" w:rsidP="00F35739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:rsidR="003B1545" w:rsidRPr="00E055E8" w:rsidRDefault="00F35739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wymienia kilka nazw gatunkowych ryb 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yjących w Bałtyku</w:t>
            </w: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:rsidR="00B000C5" w:rsidRPr="009731FD" w:rsidRDefault="00B000C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 zagrożenia i konieczność ochrony ryb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F35739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15. Płazy – </w:t>
            </w:r>
            <w:proofErr w:type="spellStart"/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bezoogonowe</w:t>
            </w:r>
            <w:proofErr w:type="spellEnd"/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i ogoniaste. 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kręgowce środowisk wodno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softHyphen/>
              <w:t>-lądowych</w:t>
            </w:r>
          </w:p>
          <w:p w:rsidR="003B1545" w:rsidRPr="00F35739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16. Przegląd i znaczenie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płazy ogoniaste, beznogie i bezogonowe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 przykłady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płaz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ogoniast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, bezogonow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beznogi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:rsidR="003B1545" w:rsidRDefault="003B1545" w:rsidP="00C6738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portfolio lub prezentację multimedialną na temat płazów żyjących w Polsce</w:t>
            </w:r>
          </w:p>
          <w:p w:rsidR="00C67385" w:rsidRPr="00E055E8" w:rsidRDefault="00C6738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17. Gady – kręgowce, które opanowały ląd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między sposobem rozmnażania gadów a środowiskiem ich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18. Przegląd i znaczenie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jaszczurki, krokodyle, węże i żółwie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7E22A1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prezentację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(np. PowerPoint)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temat gadów żyjących w Polsce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1C74EA">
        <w:tc>
          <w:tcPr>
            <w:tcW w:w="1696" w:type="dxa"/>
            <w:vMerge w:val="restart"/>
            <w:textDirection w:val="btLr"/>
          </w:tcPr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1C74EA" w:rsidRDefault="001C74EA" w:rsidP="001C74EA">
            <w:pPr>
              <w:pStyle w:val="Akapitzlist"/>
              <w:numPr>
                <w:ilvl w:val="0"/>
                <w:numId w:val="39"/>
              </w:numPr>
              <w:ind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sz w:val="20"/>
                <w:szCs w:val="20"/>
                <w:lang w:val="pl-PL"/>
              </w:rPr>
              <w:t>Kręgowce  stałocieplne</w:t>
            </w: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9731FD" w:rsidRDefault="003B1545" w:rsidP="001C74EA">
            <w:pPr>
              <w:ind w:left="113" w:right="113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31FD">
              <w:rPr>
                <w:rFonts w:cstheme="minorHAnsi"/>
                <w:b/>
                <w:sz w:val="20"/>
                <w:szCs w:val="20"/>
              </w:rPr>
              <w:t xml:space="preserve">V.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Kręgowce</w:t>
            </w:r>
            <w:proofErr w:type="spellEnd"/>
            <w:r w:rsidRPr="009731FD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stałocieplne</w:t>
            </w:r>
            <w:proofErr w:type="spellEnd"/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19. Ptaki – kręgowce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:rsidR="00B000C5" w:rsidRPr="009731FD" w:rsidRDefault="00B000C5" w:rsidP="00B000C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:rsidR="003B1545" w:rsidRPr="00E055E8" w:rsidRDefault="003B1545" w:rsidP="00B000C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:rsidR="008306A5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wykazuje rolę piór w utrzymaniu stałocieplności</w:t>
            </w:r>
          </w:p>
          <w:p w:rsidR="008306A5" w:rsidRPr="009731FD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306A5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ilustracji lub podczas obserwacji w terenie rozpoznaje gatunki ptaków zamieszkujących najbliższą okolicę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20.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przykłady ptaków żyjących w różnych środowiskach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ocenia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pozytywne znaczenie ptaków w przyrodzie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rodzajem spożywanego przez nie pokarmu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środowiskiem i trybem 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korzysta z aplikacji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do oznaczania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popularnych gatunków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21. Ssaki </w:t>
            </w:r>
            <w:r w:rsid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łożyskowe</w:t>
            </w: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kręgowce, które karmią młode mlekiem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:rsidR="003B1545" w:rsidRPr="00E055E8" w:rsidRDefault="003B1545" w:rsidP="00664542">
            <w:pPr>
              <w:ind w:firstLine="708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cechy charakterystyczne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22.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:rsidR="003B1545" w:rsidRPr="006A40DF" w:rsidRDefault="003B1545" w:rsidP="003B1545">
      <w:pPr>
        <w:contextualSpacing/>
        <w:rPr>
          <w:sz w:val="20"/>
        </w:rPr>
      </w:pPr>
    </w:p>
    <w:p w:rsidR="00C2032C" w:rsidRPr="003B1545" w:rsidRDefault="00C2032C" w:rsidP="003B1545">
      <w:bookmarkStart w:id="0" w:name="_GoBack"/>
      <w:bookmarkEnd w:id="0"/>
    </w:p>
    <w:sectPr w:rsidR="00C2032C" w:rsidRPr="003B1545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F7" w:rsidRDefault="005954F7" w:rsidP="00BE283B">
      <w:r>
        <w:separator/>
      </w:r>
    </w:p>
  </w:endnote>
  <w:endnote w:type="continuationSeparator" w:id="0">
    <w:p w:rsidR="005954F7" w:rsidRDefault="005954F7" w:rsidP="00BE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Humanst521EU">
    <w:altName w:val="Times New Roman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951" w:rsidRDefault="00AC675E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650A72">
      <w:rPr>
        <w:noProof/>
      </w:rPr>
      <w:t>7</w:t>
    </w:r>
    <w:r>
      <w:fldChar w:fldCharType="end"/>
    </w:r>
  </w:p>
  <w:p w:rsidR="00E23951" w:rsidRDefault="00E23951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F7" w:rsidRDefault="005954F7" w:rsidP="00BE283B">
      <w:r>
        <w:separator/>
      </w:r>
    </w:p>
  </w:footnote>
  <w:footnote w:type="continuationSeparator" w:id="0">
    <w:p w:rsidR="005954F7" w:rsidRDefault="005954F7" w:rsidP="00BE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30F1C"/>
    <w:multiLevelType w:val="hybridMultilevel"/>
    <w:tmpl w:val="5604314E"/>
    <w:lvl w:ilvl="0" w:tplc="C7FA7AF4">
      <w:start w:val="3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D50D8"/>
    <w:multiLevelType w:val="hybridMultilevel"/>
    <w:tmpl w:val="B1D8222E"/>
    <w:lvl w:ilvl="0" w:tplc="0BEA534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6" w15:restartNumberingAfterBreak="0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2" w15:restartNumberingAfterBreak="0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"/>
  </w:num>
  <w:num w:numId="4">
    <w:abstractNumId w:val="15"/>
  </w:num>
  <w:num w:numId="5">
    <w:abstractNumId w:val="14"/>
  </w:num>
  <w:num w:numId="6">
    <w:abstractNumId w:val="3"/>
  </w:num>
  <w:num w:numId="7">
    <w:abstractNumId w:val="11"/>
  </w:num>
  <w:num w:numId="8">
    <w:abstractNumId w:val="31"/>
  </w:num>
  <w:num w:numId="9">
    <w:abstractNumId w:val="23"/>
  </w:num>
  <w:num w:numId="10">
    <w:abstractNumId w:val="12"/>
  </w:num>
  <w:num w:numId="11">
    <w:abstractNumId w:val="2"/>
  </w:num>
  <w:num w:numId="12">
    <w:abstractNumId w:val="17"/>
  </w:num>
  <w:num w:numId="13">
    <w:abstractNumId w:val="43"/>
  </w:num>
  <w:num w:numId="14">
    <w:abstractNumId w:val="38"/>
  </w:num>
  <w:num w:numId="15">
    <w:abstractNumId w:val="30"/>
  </w:num>
  <w:num w:numId="16">
    <w:abstractNumId w:val="6"/>
  </w:num>
  <w:num w:numId="17">
    <w:abstractNumId w:val="36"/>
  </w:num>
  <w:num w:numId="18">
    <w:abstractNumId w:val="42"/>
  </w:num>
  <w:num w:numId="19">
    <w:abstractNumId w:val="20"/>
  </w:num>
  <w:num w:numId="20">
    <w:abstractNumId w:val="18"/>
  </w:num>
  <w:num w:numId="21">
    <w:abstractNumId w:val="39"/>
  </w:num>
  <w:num w:numId="22">
    <w:abstractNumId w:val="34"/>
  </w:num>
  <w:num w:numId="23">
    <w:abstractNumId w:val="28"/>
  </w:num>
  <w:num w:numId="24">
    <w:abstractNumId w:val="10"/>
  </w:num>
  <w:num w:numId="25">
    <w:abstractNumId w:val="40"/>
  </w:num>
  <w:num w:numId="26">
    <w:abstractNumId w:val="21"/>
  </w:num>
  <w:num w:numId="27">
    <w:abstractNumId w:val="41"/>
  </w:num>
  <w:num w:numId="28">
    <w:abstractNumId w:val="33"/>
  </w:num>
  <w:num w:numId="29">
    <w:abstractNumId w:val="9"/>
  </w:num>
  <w:num w:numId="30">
    <w:abstractNumId w:val="22"/>
  </w:num>
  <w:num w:numId="31">
    <w:abstractNumId w:val="16"/>
  </w:num>
  <w:num w:numId="32">
    <w:abstractNumId w:val="25"/>
  </w:num>
  <w:num w:numId="33">
    <w:abstractNumId w:val="0"/>
  </w:num>
  <w:num w:numId="34">
    <w:abstractNumId w:val="7"/>
  </w:num>
  <w:num w:numId="35">
    <w:abstractNumId w:val="5"/>
  </w:num>
  <w:num w:numId="36">
    <w:abstractNumId w:val="13"/>
  </w:num>
  <w:num w:numId="37">
    <w:abstractNumId w:val="24"/>
  </w:num>
  <w:num w:numId="38">
    <w:abstractNumId w:val="35"/>
  </w:num>
  <w:num w:numId="39">
    <w:abstractNumId w:val="8"/>
  </w:num>
  <w:num w:numId="40">
    <w:abstractNumId w:val="37"/>
  </w:num>
  <w:num w:numId="41">
    <w:abstractNumId w:val="4"/>
  </w:num>
  <w:num w:numId="42">
    <w:abstractNumId w:val="19"/>
  </w:num>
  <w:num w:numId="43">
    <w:abstractNumId w:val="27"/>
  </w:num>
  <w:num w:numId="44">
    <w:abstractNumId w:val="3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pl-PL" w:vendorID="12" w:dllVersion="512" w:checkStyle="0"/>
  <w:proofState w:spelling="clean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1E"/>
    <w:rsid w:val="00014640"/>
    <w:rsid w:val="00020332"/>
    <w:rsid w:val="00022780"/>
    <w:rsid w:val="00030DC3"/>
    <w:rsid w:val="00043363"/>
    <w:rsid w:val="00073763"/>
    <w:rsid w:val="000911B7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C74EA"/>
    <w:rsid w:val="001E2E96"/>
    <w:rsid w:val="001E5602"/>
    <w:rsid w:val="001F1219"/>
    <w:rsid w:val="001F5958"/>
    <w:rsid w:val="001F7E5B"/>
    <w:rsid w:val="002006EA"/>
    <w:rsid w:val="002040BA"/>
    <w:rsid w:val="002040BF"/>
    <w:rsid w:val="00217559"/>
    <w:rsid w:val="002325BC"/>
    <w:rsid w:val="00237C12"/>
    <w:rsid w:val="00244445"/>
    <w:rsid w:val="00245292"/>
    <w:rsid w:val="00247CF1"/>
    <w:rsid w:val="00264E39"/>
    <w:rsid w:val="00267068"/>
    <w:rsid w:val="002957F7"/>
    <w:rsid w:val="002A109F"/>
    <w:rsid w:val="002A37C7"/>
    <w:rsid w:val="002B40DD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B1F40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46CD"/>
    <w:rsid w:val="004F4CBD"/>
    <w:rsid w:val="00510BE1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80509"/>
    <w:rsid w:val="00585D04"/>
    <w:rsid w:val="005954F7"/>
    <w:rsid w:val="005A18C9"/>
    <w:rsid w:val="005B492E"/>
    <w:rsid w:val="005D1CC4"/>
    <w:rsid w:val="005E09FB"/>
    <w:rsid w:val="005E3C8B"/>
    <w:rsid w:val="005E4BEA"/>
    <w:rsid w:val="006156D8"/>
    <w:rsid w:val="006250CE"/>
    <w:rsid w:val="00644D4D"/>
    <w:rsid w:val="006475DD"/>
    <w:rsid w:val="00650A72"/>
    <w:rsid w:val="00662E9B"/>
    <w:rsid w:val="00690D7E"/>
    <w:rsid w:val="006B3DF0"/>
    <w:rsid w:val="006D10A5"/>
    <w:rsid w:val="006D4084"/>
    <w:rsid w:val="006F6ADC"/>
    <w:rsid w:val="00702DE9"/>
    <w:rsid w:val="007033A5"/>
    <w:rsid w:val="007225BA"/>
    <w:rsid w:val="0072303B"/>
    <w:rsid w:val="007251C1"/>
    <w:rsid w:val="00742B7B"/>
    <w:rsid w:val="007449D3"/>
    <w:rsid w:val="00745605"/>
    <w:rsid w:val="007717F0"/>
    <w:rsid w:val="00783061"/>
    <w:rsid w:val="00786554"/>
    <w:rsid w:val="00790AE0"/>
    <w:rsid w:val="00795706"/>
    <w:rsid w:val="007A6761"/>
    <w:rsid w:val="007B6EC3"/>
    <w:rsid w:val="007D50B3"/>
    <w:rsid w:val="007D743C"/>
    <w:rsid w:val="007F2183"/>
    <w:rsid w:val="008030A2"/>
    <w:rsid w:val="00821BF3"/>
    <w:rsid w:val="00822E8D"/>
    <w:rsid w:val="00824E6F"/>
    <w:rsid w:val="008306A5"/>
    <w:rsid w:val="00832783"/>
    <w:rsid w:val="008375E3"/>
    <w:rsid w:val="00850023"/>
    <w:rsid w:val="008608CD"/>
    <w:rsid w:val="00862F89"/>
    <w:rsid w:val="008632C9"/>
    <w:rsid w:val="00892400"/>
    <w:rsid w:val="00897C30"/>
    <w:rsid w:val="008B05A4"/>
    <w:rsid w:val="008B7D39"/>
    <w:rsid w:val="008C3F9E"/>
    <w:rsid w:val="008C5B6E"/>
    <w:rsid w:val="008C776E"/>
    <w:rsid w:val="00900855"/>
    <w:rsid w:val="00904724"/>
    <w:rsid w:val="00905732"/>
    <w:rsid w:val="00922475"/>
    <w:rsid w:val="00926A75"/>
    <w:rsid w:val="00926CCC"/>
    <w:rsid w:val="00935B89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7CEE"/>
    <w:rsid w:val="00A71767"/>
    <w:rsid w:val="00A73E80"/>
    <w:rsid w:val="00A840D2"/>
    <w:rsid w:val="00AB4FFE"/>
    <w:rsid w:val="00AC675E"/>
    <w:rsid w:val="00AF0035"/>
    <w:rsid w:val="00B000C5"/>
    <w:rsid w:val="00B056A6"/>
    <w:rsid w:val="00B11FE3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2032C"/>
    <w:rsid w:val="00C211B0"/>
    <w:rsid w:val="00C503C3"/>
    <w:rsid w:val="00C544CE"/>
    <w:rsid w:val="00C6665D"/>
    <w:rsid w:val="00C67385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13A35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61BC0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E8D"/>
    <w:rsid w:val="00E055E8"/>
    <w:rsid w:val="00E06991"/>
    <w:rsid w:val="00E17D83"/>
    <w:rsid w:val="00E23951"/>
    <w:rsid w:val="00E34F92"/>
    <w:rsid w:val="00E522CF"/>
    <w:rsid w:val="00E56691"/>
    <w:rsid w:val="00E6011B"/>
    <w:rsid w:val="00E62EE8"/>
    <w:rsid w:val="00E64FE5"/>
    <w:rsid w:val="00E659D1"/>
    <w:rsid w:val="00E66A70"/>
    <w:rsid w:val="00E77AAC"/>
    <w:rsid w:val="00E80E78"/>
    <w:rsid w:val="00E84F3A"/>
    <w:rsid w:val="00EB2266"/>
    <w:rsid w:val="00EC2687"/>
    <w:rsid w:val="00EC43F9"/>
    <w:rsid w:val="00EE04A1"/>
    <w:rsid w:val="00F06FE2"/>
    <w:rsid w:val="00F35739"/>
    <w:rsid w:val="00F37762"/>
    <w:rsid w:val="00F415E9"/>
    <w:rsid w:val="00F548C6"/>
    <w:rsid w:val="00F602A6"/>
    <w:rsid w:val="00F67D6F"/>
    <w:rsid w:val="00F74579"/>
    <w:rsid w:val="00F86606"/>
    <w:rsid w:val="00FA3478"/>
    <w:rsid w:val="00FB357C"/>
    <w:rsid w:val="00FC29E1"/>
    <w:rsid w:val="00FC3C40"/>
    <w:rsid w:val="00FC4743"/>
    <w:rsid w:val="00FC56C4"/>
    <w:rsid w:val="00FD568F"/>
    <w:rsid w:val="00FE69D6"/>
    <w:rsid w:val="00FF0986"/>
    <w:rsid w:val="00FF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1450D"/>
  <w15:docId w15:val="{85AF7770-8318-43CB-8F68-F2EE865B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217559"/>
    <w:pPr>
      <w:spacing w:before="100" w:beforeAutospacing="1" w:after="100" w:afterAutospacing="1"/>
    </w:pPr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04E5D-CDE6-4164-9E62-8C2D3ACE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2236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Vivobook</cp:lastModifiedBy>
  <cp:revision>5</cp:revision>
  <cp:lastPrinted>2019-05-20T05:31:00Z</cp:lastPrinted>
  <dcterms:created xsi:type="dcterms:W3CDTF">2025-09-05T18:56:00Z</dcterms:created>
  <dcterms:modified xsi:type="dcterms:W3CDTF">2025-09-10T20:13:00Z</dcterms:modified>
</cp:coreProperties>
</file>